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Military History of the Civil War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Military History of the Civil War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Civil War has been considered to be the most devastating and significant historical military strategy in the history of America. Historians have documented the historical military event that led to the Union’s victory. While scholars have widely acknowledged the contributions of military leaders in the war, some scholars disagree that the Union’s victory was not entirely based on military tactics and strategies. This essay examines the military history of the Civil War and the probable lessons learned from the war.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Civil War was comprised of two sides, the South, which was made of the Confederacy and the North, which was comprised under the Union. As </w:t>
      </w:r>
      <w:r>
        <w:rPr>
          <w:rFonts w:ascii="Times New Roman" w:cs="Times New Roman" w:hAnsi="Times New Roman"/>
          <w:sz w:val="24"/>
          <w:szCs w:val="24"/>
        </w:rPr>
        <w:t>Angevine</w:t>
      </w:r>
      <w:r>
        <w:rPr>
          <w:rFonts w:ascii="Times New Roman" w:cs="Times New Roman" w:hAnsi="Times New Roman"/>
          <w:sz w:val="24"/>
          <w:szCs w:val="24"/>
        </w:rPr>
        <w:t xml:space="preserve"> (2018) explains, the Civil War was the first major conflict experienced in America during the industrial age. As such, the victory of the North, the Union, has been widely associated with industrial and economic advantages. The Civil War started in 1861 and ended in 1864 (Erath, 2015). Each side of the war, the confederate and the Union employed different military strategies to win their battles. Even though the Union won the war in 1864, it does not mean that the Confederate lost all the battles. The Confederate won some of the battles, including the Battle of Chancellorsville in 1863 under the command of General Robert E. Lee. General Lee’s defensive strategy helped the Confederate keep the Union’s army out of Virginia (</w:t>
      </w:r>
      <w:r>
        <w:rPr>
          <w:rFonts w:ascii="Times New Roman" w:cs="Times New Roman" w:hAnsi="Times New Roman"/>
          <w:sz w:val="24"/>
          <w:szCs w:val="24"/>
        </w:rPr>
        <w:t>Angevine</w:t>
      </w:r>
      <w:r>
        <w:rPr>
          <w:rFonts w:ascii="Times New Roman" w:cs="Times New Roman" w:hAnsi="Times New Roman"/>
          <w:sz w:val="24"/>
          <w:szCs w:val="24"/>
        </w:rPr>
        <w:t>, 2018).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 end of the Civil War was based on the Union’s offensive strategy. According to Erath (2015), the appointment of General Grant by President Lincoln in February 1864 made a remarkable turning point in the war. As Erath (2015) explains, for two years in the war, Lincoln and his commanders tried without any success without unifying a strategic goal. However, the appointment of General Grant made use of the offensive strategy to win the war. Grant’s new changes included raiding logistic strategy where the Union tried to cut the supply of </w:t>
      </w:r>
      <w:r>
        <w:rPr>
          <w:rFonts w:ascii="Times New Roman" w:cs="Times New Roman" w:hAnsi="Times New Roman"/>
          <w:sz w:val="24"/>
          <w:szCs w:val="24"/>
        </w:rPr>
        <w:t>the Confederate army, which historians believe that may have contributed significantly to the Union’s victory (Erath, 2015).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military strategy played a key role in the Union’s victory in the Civil War, some historians have dismissed that it was the only factor that contributed to the victory. Erath (2015) explains that Lincoln’s democratic policing also played a significant part in the war. The Emancipation Proclamation has been described as the most important policy step in Lincoln’s administration that helped the Union win the Civil War. According to Erath (2015), the Emancipation Proclamation was a statement that sought to unify the Southern states into the Union. Even though Lincoln made the statement without congressional authorization, it played a significant role in influencing the political debates and decisions in the Confederate states. As Erath (2015) explains, the political division in the South over slavery, and this gave Lincoln’s led Union army to pierce through the Confederate government. Other factors that also contributed to the Union’s victory include the economic policies and capabilities.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victory of the Union in the Civil War was important for the Union and President Lincoln. As Toft (2010) explains, policymakers exerted considerable effort to finding ways to enhance and advance the democratic institutions and policies. Economic policies in the North played a key role in rehabilitating the economy once the war ended (Toft, 2010). As Erath (2015) reports, by the end of 1864, the Union became optimistic that it was winning the war and the Confederate losing. The Union won around 195 battles, including the battle at Shiloh and Antietam, and the battle of Gettysburg in 1863 (Erath, 2015).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Civil War has been a key historical event in America’s military history. Even though the military strategies contributed significantly to the victories of each side that participated in the war, but other factors also contributed to the battle that led to the Union </w:t>
      </w:r>
      <w:r>
        <w:rPr>
          <w:rFonts w:ascii="Times New Roman" w:cs="Times New Roman" w:hAnsi="Times New Roman"/>
          <w:sz w:val="24"/>
          <w:szCs w:val="24"/>
        </w:rPr>
        <w:t>winning the war. One important lesson that I have learned from this study is that the victory was important because it demonstrated that democracy prevailed.</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Angevine</w:t>
      </w:r>
      <w:r>
        <w:rPr>
          <w:rFonts w:ascii="Times New Roman" w:cs="Times New Roman" w:hAnsi="Times New Roman"/>
          <w:sz w:val="24"/>
          <w:szCs w:val="24"/>
          <w:shd w:val="clear" w:color="auto" w:fill="ffffff"/>
        </w:rPr>
        <w:t xml:space="preserve">, R. G. (2018). </w:t>
      </w:r>
      <w:r>
        <w:rPr>
          <w:rFonts w:ascii="Times New Roman" w:cs="Times New Roman" w:hAnsi="Times New Roman"/>
          <w:i/>
          <w:sz w:val="24"/>
          <w:szCs w:val="24"/>
          <w:shd w:val="clear" w:color="auto" w:fill="ffffff"/>
        </w:rPr>
        <w:t>Thomas F. Army Jr. Engineering Victory: How Technology Won the Civil War.</w:t>
      </w:r>
      <w:r>
        <w:rPr>
          <w:rFonts w:ascii="Times New Roman" w:cs="Times New Roman" w:hAnsi="Times New Roman"/>
          <w:sz w:val="24"/>
          <w:szCs w:val="24"/>
          <w:shd w:val="clear" w:color="auto" w:fill="ffffff"/>
        </w:rPr>
        <w:t xml:space="preserve"> Baltimore: John Hopkins University Press. </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Erath, J. (2015 April).</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Union Success in the Civil War and Lessons for Strategic Leaders.</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 xml:space="preserve">National </w:t>
      </w:r>
      <w:r>
        <w:rPr>
          <w:rFonts w:ascii="Times New Roman" w:cs="Times New Roman" w:hAnsi="Times New Roman"/>
          <w:i/>
          <w:sz w:val="24"/>
          <w:szCs w:val="24"/>
          <w:shd w:val="clear" w:color="auto" w:fill="ffffff"/>
        </w:rPr>
        <w:t>Defense</w:t>
      </w:r>
      <w:r>
        <w:rPr>
          <w:rFonts w:ascii="Times New Roman" w:cs="Times New Roman" w:hAnsi="Times New Roman"/>
          <w:i/>
          <w:sz w:val="24"/>
          <w:szCs w:val="24"/>
          <w:shd w:val="clear" w:color="auto" w:fill="ffffff"/>
        </w:rPr>
        <w:t xml:space="preserve"> University Press.</w:t>
      </w:r>
      <w:r>
        <w:rPr>
          <w:rFonts w:ascii="Times New Roman" w:cs="Times New Roman" w:hAnsi="Times New Roman"/>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Toft, M. D. (2010).</w:t>
      </w:r>
      <w:r>
        <w:rPr>
          <w:rFonts w:ascii="Times New Roman" w:cs="Times New Roman" w:hAnsi="Times New Roman"/>
          <w:sz w:val="24"/>
          <w:szCs w:val="24"/>
          <w:shd w:val="clear" w:color="auto" w:fill="ffffff"/>
        </w:rPr>
        <w:t xml:space="preserve"> Ending civil wars: a case for rebel victory</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International Security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34</w:t>
      </w:r>
      <w:r>
        <w:rPr>
          <w:rFonts w:ascii="Times New Roman" w:cs="Times New Roman" w:hAnsi="Times New Roman"/>
          <w:sz w:val="24"/>
          <w:szCs w:val="24"/>
          <w:shd w:val="clear" w:color="auto" w:fill="ffffff"/>
        </w:rPr>
        <w:t>(4), 7-36.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first" r:id="rId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bca201c-5168-46c0-96e6-e699da7a692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5c7aecf-0aaa-41b6-ba72-3dfe84ef66a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745</Words>
  <Pages>5</Pages>
  <Characters>3953</Characters>
  <Application>WPS Office</Application>
  <DocSecurity>0</DocSecurity>
  <Paragraphs>58</Paragraphs>
  <ScaleCrop>false</ScaleCrop>
  <LinksUpToDate>false</LinksUpToDate>
  <CharactersWithSpaces>4683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2020-05-09T12:45:46Z</dcterms:created>
  <dc:creator>Hp</dc:creator>
  <lastModifiedBy>STK-L21</lastModifiedBy>
  <dcterms:modified xsi:type="dcterms:W3CDTF">2020-05-09T12:45:46Z</dcterms:modified>
  <revision>1</revision>
</coreProperties>
</file>

<file path=docProps/custom.xml><?xml version="1.0" encoding="utf-8"?>
<Properties xmlns="http://schemas.openxmlformats.org/officeDocument/2006/custom-properties" xmlns:vt="http://schemas.openxmlformats.org/officeDocument/2006/docPropsVTypes"/>
</file>